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290F" w14:textId="77777777" w:rsidR="00E57A41" w:rsidRPr="00E57A41" w:rsidRDefault="00E57A41" w:rsidP="00E57A41">
      <w:pPr>
        <w:pStyle w:val="BodyText"/>
        <w:widowControl w:val="0"/>
        <w:tabs>
          <w:tab w:val="left" w:pos="1290"/>
        </w:tabs>
        <w:spacing w:line="390" w:lineRule="exact"/>
        <w:ind w:firstLine="454"/>
        <w:rPr>
          <w:rStyle w:val="CharChar"/>
          <w:rFonts w:ascii="Times New Roman" w:hAnsi="Times New Roman"/>
          <w:bCs w:val="0"/>
          <w:i w:val="0"/>
          <w:color w:val="000000"/>
          <w:szCs w:val="24"/>
          <w:lang w:eastAsia="vi-VN"/>
        </w:rPr>
      </w:pPr>
      <w:r w:rsidRPr="00E57A41">
        <w:rPr>
          <w:rFonts w:ascii="Times New Roman" w:hAnsi="Times New Roman"/>
          <w:color w:val="000000"/>
          <w:szCs w:val="24"/>
          <w:lang w:val="vi-VN"/>
        </w:rPr>
        <w:t xml:space="preserve">Mẫu </w:t>
      </w:r>
      <w:r w:rsidRPr="00E57A41">
        <w:rPr>
          <w:rFonts w:ascii="Times New Roman" w:hAnsi="Times New Roman"/>
          <w:bCs/>
          <w:szCs w:val="24"/>
          <w:lang w:val="vi-VN"/>
        </w:rPr>
        <w:t>TCHC-BM-09-04</w:t>
      </w:r>
      <w:r w:rsidRPr="00E57A41">
        <w:rPr>
          <w:rFonts w:ascii="Times New Roman" w:hAnsi="Times New Roman"/>
          <w:color w:val="000000"/>
          <w:szCs w:val="24"/>
          <w:lang w:val="vi-VN"/>
        </w:rPr>
        <w:t>.</w:t>
      </w:r>
      <w:r w:rsidRPr="00E57A41">
        <w:rPr>
          <w:rStyle w:val="CharChar"/>
          <w:rFonts w:ascii="Times New Roman" w:hAnsi="Times New Roman"/>
          <w:color w:val="000000"/>
          <w:szCs w:val="24"/>
          <w:lang w:eastAsia="vi-VN"/>
        </w:rPr>
        <w:t>. MẪU BIÊN BẢN GIAO NHẬN HỒ SƠ, TÀI LIỆU</w:t>
      </w:r>
    </w:p>
    <w:p w14:paraId="23681D29" w14:textId="77777777" w:rsidR="00E57A41" w:rsidRPr="00EE0D85" w:rsidRDefault="00E57A41" w:rsidP="00E57A41">
      <w:pPr>
        <w:pStyle w:val="BodyText"/>
        <w:widowControl w:val="0"/>
        <w:tabs>
          <w:tab w:val="left" w:pos="1290"/>
        </w:tabs>
        <w:spacing w:line="390" w:lineRule="exact"/>
        <w:ind w:firstLine="454"/>
        <w:rPr>
          <w:rFonts w:ascii="Times New Roman" w:hAnsi="Times New Roman"/>
          <w:i/>
          <w:color w:val="000000"/>
          <w:szCs w:val="24"/>
        </w:rPr>
      </w:pPr>
    </w:p>
    <w:tbl>
      <w:tblPr>
        <w:tblW w:w="91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5680"/>
      </w:tblGrid>
      <w:tr w:rsidR="00E57A41" w:rsidRPr="00EE0D85" w14:paraId="4E5E924B" w14:textId="77777777" w:rsidTr="00900307">
        <w:trPr>
          <w:jc w:val="center"/>
        </w:trPr>
        <w:tc>
          <w:tcPr>
            <w:tcW w:w="348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337958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bookmarkStart w:id="0" w:name="bookmark118"/>
            <w:bookmarkStart w:id="1" w:name="bookmark119"/>
            <w:r w:rsidRPr="00EE0D85">
              <w:rPr>
                <w:rStyle w:val="Other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TÊN CQ, TC CHỦ QUẢN</w:t>
            </w:r>
          </w:p>
          <w:p w14:paraId="0DC321CD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TÊN CƠ QUAN, TỔ CHỨC</w:t>
            </w:r>
          </w:p>
          <w:p w14:paraId="11F480A1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51474C" wp14:editId="58290CCB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26670</wp:posOffset>
                      </wp:positionV>
                      <wp:extent cx="1019175" cy="0"/>
                      <wp:effectExtent l="9525" t="7620" r="9525" b="1143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6019C" id="Straight Connector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2.1pt" to="126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4CsAEAAEgDAAAOAAAAZHJzL2Uyb0RvYy54bWysU8tu2zAQvBfoPxC815IMuG0Eyzk4TS9p&#10;ayDpB6z5kIhQXIJLW/Lfl2RsJ2hvRXQguNzd4cxwtb6dR8uOKpBB1/FmUXOmnEBpXN/x30/3n75y&#10;RhGcBItOdfykiN9uPn5YT75VSxzQShVYAnHUTr7jQ4y+rSoSgxqBFuiVS0mNYYSYwtBXMsCU0Edb&#10;Lev6czVhkD6gUETp9O4lyTcFX2sl4i+tSUVmO564xbKGsu7zWm3W0PYB/GDEmQb8B4sRjEuXXqHu&#10;IAI7BPMP1GhEQEIdFwLHCrU2QhUNSU1T/6XmcQCvipZkDvmrTfR+sOLncet2IVMXs3v0DyieiTnc&#10;DuB6VQg8nXx6uCZbVU2e2mtLDsjvAttPP1CmGjhELC7MOowZMuljczH7dDVbzZGJdNjUzU3zZcWZ&#10;uOQqaC+NPlD8rnBkedNxa1z2AVo4PlDMRKC9lORjh/fG2vKW1rGp4zer5ao0EFojczKXUej3WxvY&#10;EfI0lK+oSpm3ZQEPThawQYH8dt5HMPZlny637mxG1p+Hjdo9ytMuXExKz1VYnkcrz8PbuHS//gCb&#10;PwAAAP//AwBQSwMEFAAGAAgAAAAhAH3C1nfbAAAABgEAAA8AAABkcnMvZG93bnJldi54bWxMjsFO&#10;wkAURfcm/sPkmbghMGVQIrVTYtTu3IASt4/Oo23svCmdASpf7+BGlzf35tyTLQfbiiP1vnGsYTpJ&#10;QBCXzjRcafh4L8YPIHxANtg6Jg3f5GGZX19lmBp34hUd16ESEcI+RQ11CF0qpS9rsugnriOO3c71&#10;FkOMfSVNj6cIt61USTKXFhuODzV29FxT+bU+WA2+2NC+OI/KUfI5qxyp/cvbK2p9ezM8PYIINIS/&#10;MVz0ozrk0WnrDmy8aDUs1DwuNdwpELFW97MpiO1vlnkm/+vnPwAAAP//AwBQSwECLQAUAAYACAAA&#10;ACEAtoM4kv4AAADhAQAAEwAAAAAAAAAAAAAAAAAAAAAAW0NvbnRlbnRfVHlwZXNdLnhtbFBLAQIt&#10;ABQABgAIAAAAIQA4/SH/1gAAAJQBAAALAAAAAAAAAAAAAAAAAC8BAABfcmVscy8ucmVsc1BLAQIt&#10;ABQABgAIAAAAIQDAFg4CsAEAAEgDAAAOAAAAAAAAAAAAAAAAAC4CAABkcnMvZTJvRG9jLnhtbFBL&#10;AQItABQABgAIAAAAIQB9wtZ3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6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F75B14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CỘNG HÒA XÃ HỘI CHỦ NGHĨA VIỆT NAM </w:t>
            </w:r>
          </w:p>
          <w:p w14:paraId="0B6E101F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 - Hạnh phúc</w:t>
            </w:r>
          </w:p>
          <w:p w14:paraId="186D2080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DCADF3" wp14:editId="620A13D3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5715</wp:posOffset>
                      </wp:positionV>
                      <wp:extent cx="2057400" cy="0"/>
                      <wp:effectExtent l="9525" t="5715" r="9525" b="1333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8D40D" id="Straight Connector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.45pt" to="22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PR1UQTYAAAABQEAAA8AAABkcnMvZG93bnJldi54bWxMjsFO&#10;wzAQRO9I/IO1SFyq1mkoBUKcCgG59UIBcd3GSxIRr9PYbQNfz/YEx6cZzbx8NbpOHWgIrWcD81kC&#10;irjytuXawNtrOb0FFSKyxc4zGfimAKvi/CzHzPojv9BhE2slIxwyNNDE2Gdah6ohh2Hme2LJPv3g&#10;MAoOtbYDHmXcdTpNkqV22LI8NNjTY0PV12bvDITynXblz6SaJB9Xtad097R+RmMuL8aHe1CRxvhX&#10;hpO+qEMhTlu/ZxtUJ5zOb6Rq4A6UxIvFteD2hLrI9X/74hcAAP//AwBQSwECLQAUAAYACAAAACEA&#10;toM4kv4AAADhAQAAEwAAAAAAAAAAAAAAAAAAAAAAW0NvbnRlbnRfVHlwZXNdLnhtbFBLAQItABQA&#10;BgAIAAAAIQA4/SH/1gAAAJQBAAALAAAAAAAAAAAAAAAAAC8BAABfcmVscy8ucmVsc1BLAQItABQA&#10;BgAIAAAAIQDD3z7JsAEAAEgDAAAOAAAAAAAAAAAAAAAAAC4CAABkcnMvZTJvRG9jLnhtbFBLAQIt&#10;ABQABgAIAAAAIQD0dVEE2AAAAAUBAAAPAAAAAAAAAAAAAAAAAAoEAABkcnMvZG93bnJldi54bWxQ&#10;SwUGAAAAAAQABADzAAAADwUAAAAA&#10;"/>
                  </w:pict>
                </mc:Fallback>
              </mc:AlternateContent>
            </w:r>
          </w:p>
          <w:p w14:paraId="2D847A8F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..., ngày......... tháng....... năm........</w:t>
            </w:r>
          </w:p>
        </w:tc>
      </w:tr>
    </w:tbl>
    <w:p w14:paraId="1D1F38FD" w14:textId="77777777" w:rsidR="00E57A41" w:rsidRPr="00EE0D85" w:rsidRDefault="00E57A41" w:rsidP="00E57A41">
      <w:pPr>
        <w:widowControl w:val="0"/>
        <w:spacing w:line="120" w:lineRule="exact"/>
        <w:jc w:val="center"/>
        <w:rPr>
          <w:rStyle w:val="Heading20"/>
          <w:b w:val="0"/>
          <w:bCs w:val="0"/>
          <w:color w:val="000000"/>
          <w:sz w:val="24"/>
          <w:szCs w:val="24"/>
          <w:lang w:eastAsia="vi-VN"/>
        </w:rPr>
      </w:pPr>
    </w:p>
    <w:p w14:paraId="51DA1169" w14:textId="77777777" w:rsidR="00E57A41" w:rsidRPr="00EE0D85" w:rsidRDefault="00E57A41" w:rsidP="00E57A41">
      <w:pPr>
        <w:widowControl w:val="0"/>
        <w:spacing w:line="390" w:lineRule="exact"/>
        <w:jc w:val="center"/>
        <w:rPr>
          <w:rStyle w:val="Heading20"/>
          <w:bCs w:val="0"/>
          <w:color w:val="000000"/>
          <w:sz w:val="24"/>
          <w:szCs w:val="24"/>
          <w:lang w:eastAsia="vi-VN"/>
        </w:rPr>
      </w:pPr>
      <w:r w:rsidRPr="00EE0D85">
        <w:rPr>
          <w:rStyle w:val="Heading20"/>
          <w:color w:val="000000"/>
          <w:sz w:val="24"/>
          <w:szCs w:val="24"/>
          <w:lang w:eastAsia="vi-VN"/>
        </w:rPr>
        <w:t>BIÊN BẢN</w:t>
      </w:r>
      <w:r w:rsidRPr="00EE0D85">
        <w:rPr>
          <w:rStyle w:val="Heading20"/>
          <w:color w:val="000000"/>
          <w:sz w:val="24"/>
          <w:szCs w:val="24"/>
          <w:lang w:eastAsia="vi-VN"/>
        </w:rPr>
        <w:br/>
        <w:t>Giao nhận hồ sơ, tài liệu</w:t>
      </w:r>
      <w:bookmarkEnd w:id="0"/>
      <w:bookmarkEnd w:id="1"/>
    </w:p>
    <w:p w14:paraId="35DAB845" w14:textId="77777777" w:rsidR="00E57A41" w:rsidRPr="00EE0D85" w:rsidRDefault="00E57A41" w:rsidP="00E57A41">
      <w:pPr>
        <w:widowControl w:val="0"/>
        <w:spacing w:before="80" w:line="390" w:lineRule="exact"/>
        <w:ind w:firstLine="454"/>
        <w:jc w:val="center"/>
        <w:rPr>
          <w:color w:val="000000"/>
          <w:sz w:val="24"/>
          <w:szCs w:val="24"/>
        </w:rPr>
      </w:pPr>
      <w:r w:rsidRPr="00EE0D85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A7699C" wp14:editId="2C8B44FD">
                <wp:simplePos x="0" y="0"/>
                <wp:positionH relativeFrom="column">
                  <wp:posOffset>2567940</wp:posOffset>
                </wp:positionH>
                <wp:positionV relativeFrom="paragraph">
                  <wp:posOffset>36195</wp:posOffset>
                </wp:positionV>
                <wp:extent cx="809625" cy="0"/>
                <wp:effectExtent l="9525" t="7620" r="9525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14DB8" id="Straight Connector 2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2.85pt" to="265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/sqwEAAEcDAAAOAAAAZHJzL2Uyb0RvYy54bWysUsFu2zAMvQ/YPwi6L3YCtGiNOD2k6y7d&#10;FqDdBzCSbAuTRYFUYufvJ6lJNnS3YToQoig9vffI9cM8OnE0xBZ9K5eLWgrjFWrr+1b+eH36dCcF&#10;R/AaHHrTypNh+bD5+GE9hcascECnDYkE4rmZQiuHGENTVawGMwIvMBifih3SCDGl1FeaYEroo6tW&#10;dX1bTUg6ECrDnE4f34pyU/C7zqj4vevYROFambjFEqnEfY7VZg1NTxAGq8404B9YjGB9+vQK9QgR&#10;xIHsX1CjVYSMXVwoHCvsOqtM0ZDULOt3al4GCKZoSeZwuNrE/w9WfTtu/Y4ydTX7l/CM6icLj9sB&#10;fG8KgddTSI1bZquqKXBzfZITDjsS++kr6nQHDhGLC3NHY4ZM+sRczD5dzTZzFCod3tX3t6sbKdSl&#10;VEFzeReI4xeDo8ibVjrrsw3QwPGZY+YBzeVKPvb4ZJ0rrXReTK28v0nIucLorM7FklC/3zoSR8jD&#10;UFYR9e4a4cHrAjYY0J/P+wjWve3T586fvcjy86xxs0d92tHFo9StwvI8WXkc/szL69/zv/kFAAD/&#10;/wMAUEsDBBQABgAIAAAAIQDFvSUm3AAAAAcBAAAPAAAAZHJzL2Rvd25yZXYueG1sTI5NT8MwEETv&#10;SPwHa5G4VNRum/KRxqkQkFsvlFZct/E2iYjXaey2gV+P4QLH0YzevGw52FacqPeNYw2TsQJBXDrT&#10;cKVh81bc3IPwAdlg65g0fJKHZX55kWFq3Jlf6bQOlYgQ9ilqqEPoUil9WZNFP3Ydcez2rrcYYuwr&#10;aXo8R7ht5VSpW2mx4fhQY0dPNZUf66PV4IstHYqvUTlS77PK0fTwvHpBra+vhscFiEBD+BvDj35U&#10;hzw67dyRjRethkQlSZxqmN+BiP18NnkAsfvNMs/kf//8GwAA//8DAFBLAQItABQABgAIAAAAIQC2&#10;gziS/gAAAOEBAAATAAAAAAAAAAAAAAAAAAAAAABbQ29udGVudF9UeXBlc10ueG1sUEsBAi0AFAAG&#10;AAgAAAAhADj9If/WAAAAlAEAAAsAAAAAAAAAAAAAAAAALwEAAF9yZWxzLy5yZWxzUEsBAi0AFAAG&#10;AAgAAAAhAACnv+yrAQAARwMAAA4AAAAAAAAAAAAAAAAALgIAAGRycy9lMm9Eb2MueG1sUEsBAi0A&#10;FAAGAAgAAAAhAMW9JSbcAAAABwEAAA8AAAAAAAAAAAAAAAAABQQAAGRycy9kb3ducmV2LnhtbFBL&#10;BQYAAAAABAAEAPMAAAAOBQAAAAA=&#10;"/>
            </w:pict>
          </mc:Fallback>
        </mc:AlternateContent>
      </w:r>
    </w:p>
    <w:p w14:paraId="22DC01B7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Căn cứ Nghị định số 30/2020/NĐ-CP ngày 05 tháng 3 năm 2020 của Chính phủ về công tác văn thư;</w:t>
      </w:r>
    </w:p>
    <w:p w14:paraId="6D3A8A5E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Căn cứ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 (Danh mục hồ sơ năm..., Kế hoạch thu thập tài liệu...),</w:t>
      </w:r>
    </w:p>
    <w:p w14:paraId="79DB1D86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Chúng tôi gồm:</w:t>
      </w:r>
    </w:p>
    <w:p w14:paraId="660894BD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BÊN GIAO: (tên cá nhân, đơn vị giao nộp hồ sơ, tài liệu)</w:t>
      </w:r>
    </w:p>
    <w:p w14:paraId="723F08A0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Ông (bà):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...............................................................................................................</w:t>
      </w:r>
    </w:p>
    <w:p w14:paraId="773AC687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Chức vụ công tác: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</w:t>
      </w:r>
    </w:p>
    <w:p w14:paraId="24DF122B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BÊN NHẬN: (Lưu trữ cơ quan)</w:t>
      </w:r>
    </w:p>
    <w:p w14:paraId="1CC8CF78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Ông (bà):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...............................................................................................................</w:t>
      </w:r>
    </w:p>
    <w:p w14:paraId="5ECBEBE2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Chức vụ công tác: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</w:t>
      </w:r>
    </w:p>
    <w:p w14:paraId="50252D45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Thống nhất lập biên bản giao nhận tài liệu với những nội dung như sau:</w:t>
      </w:r>
    </w:p>
    <w:p w14:paraId="3D4686AF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1. Tên khối tài liệu giao nộp: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</w:t>
      </w:r>
    </w:p>
    <w:p w14:paraId="55A9C083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2. Thời gian của hồ sơ, tài liệu: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</w:t>
      </w:r>
    </w:p>
    <w:p w14:paraId="6C4B52BB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3. Số lượng tài liệu:</w:t>
      </w:r>
    </w:p>
    <w:p w14:paraId="20B1B46A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a) Đối với hồ sơ, tài liệu giấy</w:t>
      </w:r>
    </w:p>
    <w:p w14:paraId="5C631050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- Tổng số hộp (cặp):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</w:t>
      </w:r>
    </w:p>
    <w:p w14:paraId="5F75A3AE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- Tổng số hồ sơ (đơn vị bảo quản):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 xml:space="preserve">................ Quy ra mét giá:..................... 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mét.</w:t>
      </w:r>
    </w:p>
    <w:p w14:paraId="3F152327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b) Đối với hồ sơ, tài liệu điện tử</w:t>
      </w:r>
    </w:p>
    <w:p w14:paraId="28F259F3" w14:textId="77777777" w:rsidR="00E57A41" w:rsidRPr="00EE0D85" w:rsidRDefault="00E57A41" w:rsidP="00E57A41">
      <w:pPr>
        <w:widowControl w:val="0"/>
        <w:spacing w:before="40" w:line="340" w:lineRule="exact"/>
        <w:ind w:firstLine="454"/>
        <w:rPr>
          <w:sz w:val="24"/>
          <w:szCs w:val="24"/>
        </w:rPr>
      </w:pPr>
      <w:r w:rsidRPr="00EE0D85">
        <w:rPr>
          <w:rStyle w:val="CharChar"/>
          <w:sz w:val="24"/>
          <w:szCs w:val="24"/>
        </w:rPr>
        <w:t>- Tổng số hồ sơ:</w:t>
      </w:r>
      <w:r w:rsidRPr="00EE0D85">
        <w:rPr>
          <w:rStyle w:val="CharChar"/>
          <w:sz w:val="24"/>
          <w:szCs w:val="24"/>
        </w:rPr>
        <w:tab/>
        <w:t>....................................................................................................</w:t>
      </w:r>
    </w:p>
    <w:p w14:paraId="74717D64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- Tổng số tệp tin trong hồ sơ: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</w:t>
      </w:r>
    </w:p>
    <w:p w14:paraId="40E4556C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4. Tình trạng tài liệu giao nộp: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</w:t>
      </w:r>
    </w:p>
    <w:p w14:paraId="12ADDFE3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Style w:val="CharChar"/>
          <w:rFonts w:ascii="Times New Roman" w:hAnsi="Times New Roman"/>
          <w:i w:val="0"/>
          <w:color w:val="000000"/>
          <w:szCs w:val="24"/>
          <w:lang w:eastAsia="vi-VN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5. Mục lục hồ sơ, tài liệu nộp lưu kèm theo.</w:t>
      </w:r>
    </w:p>
    <w:p w14:paraId="3372BE2A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Style w:val="CharChar"/>
          <w:rFonts w:ascii="Times New Roman" w:hAnsi="Times New Roman"/>
          <w:i w:val="0"/>
          <w:color w:val="000000"/>
          <w:spacing w:val="6"/>
          <w:szCs w:val="24"/>
          <w:lang w:eastAsia="vi-VN"/>
        </w:rPr>
      </w:pPr>
      <w:r w:rsidRPr="00EE0D85">
        <w:rPr>
          <w:rStyle w:val="CharChar"/>
          <w:rFonts w:ascii="Times New Roman" w:hAnsi="Times New Roman"/>
          <w:color w:val="000000"/>
          <w:spacing w:val="6"/>
          <w:szCs w:val="24"/>
          <w:lang w:eastAsia="vi-VN"/>
        </w:rPr>
        <w:t xml:space="preserve">Biên bản này được lập thành hai bản; bên giao giữ một bản, bên nhận giữ một </w:t>
      </w:r>
      <w:r w:rsidRPr="00EE0D85">
        <w:rPr>
          <w:rStyle w:val="CharChar"/>
          <w:rFonts w:ascii="Times New Roman" w:hAnsi="Times New Roman"/>
          <w:color w:val="000000"/>
          <w:spacing w:val="6"/>
          <w:szCs w:val="24"/>
          <w:lang w:eastAsia="vi-VN"/>
        </w:rPr>
        <w:lastRenderedPageBreak/>
        <w:t>bản./.</w:t>
      </w:r>
    </w:p>
    <w:p w14:paraId="53F61BA9" w14:textId="77777777" w:rsidR="00E57A41" w:rsidRPr="00EE0D85" w:rsidRDefault="00E57A41" w:rsidP="00E57A41">
      <w:pPr>
        <w:pStyle w:val="BodyText"/>
        <w:widowControl w:val="0"/>
        <w:tabs>
          <w:tab w:val="left" w:pos="1078"/>
        </w:tabs>
        <w:spacing w:before="80" w:line="40" w:lineRule="exact"/>
        <w:ind w:firstLine="454"/>
        <w:jc w:val="both"/>
        <w:rPr>
          <w:rStyle w:val="CharChar"/>
          <w:rFonts w:ascii="Times New Roman" w:hAnsi="Times New Roman"/>
          <w:color w:val="000000"/>
          <w:szCs w:val="24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287"/>
      </w:tblGrid>
      <w:tr w:rsidR="00E57A41" w:rsidRPr="00EE0D85" w14:paraId="419C606C" w14:textId="77777777" w:rsidTr="00900307">
        <w:tc>
          <w:tcPr>
            <w:tcW w:w="4857" w:type="dxa"/>
            <w:shd w:val="clear" w:color="auto" w:fill="auto"/>
          </w:tcPr>
          <w:p w14:paraId="23900A66" w14:textId="77777777" w:rsidR="00E57A41" w:rsidRPr="00EE0D85" w:rsidRDefault="00E57A41" w:rsidP="00900307">
            <w:pPr>
              <w:widowControl w:val="0"/>
              <w:spacing w:line="340" w:lineRule="exact"/>
              <w:ind w:right="1205" w:firstLine="454"/>
              <w:jc w:val="center"/>
              <w:rPr>
                <w:b/>
                <w:sz w:val="24"/>
                <w:szCs w:val="24"/>
              </w:rPr>
            </w:pPr>
            <w:bookmarkStart w:id="2" w:name="bookmark114"/>
            <w:bookmarkStart w:id="3" w:name="bookmark115"/>
            <w:r w:rsidRPr="00EE0D85">
              <w:rPr>
                <w:rStyle w:val="Heading20"/>
                <w:color w:val="000000"/>
                <w:sz w:val="24"/>
                <w:szCs w:val="24"/>
                <w:lang w:eastAsia="vi-VN"/>
              </w:rPr>
              <w:t>ĐẠI DIỆN BÊN GIAO</w:t>
            </w:r>
            <w:bookmarkEnd w:id="2"/>
            <w:bookmarkEnd w:id="3"/>
          </w:p>
          <w:p w14:paraId="67EBA306" w14:textId="77777777" w:rsidR="00E57A41" w:rsidRPr="00EE0D85" w:rsidRDefault="00E57A41" w:rsidP="00900307">
            <w:pPr>
              <w:pStyle w:val="BodyText"/>
              <w:widowControl w:val="0"/>
              <w:spacing w:line="340" w:lineRule="exact"/>
              <w:ind w:right="1205" w:firstLine="454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E0D85">
              <w:rPr>
                <w:rStyle w:val="CharChar"/>
                <w:rFonts w:ascii="Times New Roman" w:hAnsi="Times New Roman"/>
                <w:color w:val="000000"/>
                <w:szCs w:val="24"/>
                <w:lang w:eastAsia="vi-VN"/>
              </w:rPr>
              <w:t>(Ký và ghi rõ họ và tên)</w:t>
            </w:r>
          </w:p>
        </w:tc>
        <w:tc>
          <w:tcPr>
            <w:tcW w:w="4499" w:type="dxa"/>
            <w:shd w:val="clear" w:color="auto" w:fill="auto"/>
          </w:tcPr>
          <w:p w14:paraId="55DA1151" w14:textId="77777777" w:rsidR="00E57A41" w:rsidRPr="00EE0D85" w:rsidRDefault="00E57A41" w:rsidP="00900307">
            <w:pPr>
              <w:widowControl w:val="0"/>
              <w:spacing w:line="340" w:lineRule="exact"/>
              <w:ind w:firstLine="847"/>
              <w:jc w:val="center"/>
              <w:rPr>
                <w:b/>
                <w:sz w:val="24"/>
                <w:szCs w:val="24"/>
              </w:rPr>
            </w:pPr>
            <w:bookmarkStart w:id="4" w:name="bookmark116"/>
            <w:bookmarkStart w:id="5" w:name="bookmark117"/>
            <w:r w:rsidRPr="00EE0D85">
              <w:rPr>
                <w:rStyle w:val="Heading20"/>
                <w:color w:val="000000"/>
                <w:sz w:val="24"/>
                <w:szCs w:val="24"/>
                <w:lang w:eastAsia="vi-VN"/>
              </w:rPr>
              <w:t>ĐẠI DIỆN BÊN NHẬN</w:t>
            </w:r>
            <w:bookmarkEnd w:id="4"/>
            <w:bookmarkEnd w:id="5"/>
          </w:p>
          <w:p w14:paraId="29D73F19" w14:textId="77777777" w:rsidR="00E57A41" w:rsidRPr="00EE0D85" w:rsidRDefault="00E57A41" w:rsidP="00900307">
            <w:pPr>
              <w:pStyle w:val="BodyText"/>
              <w:widowControl w:val="0"/>
              <w:spacing w:line="340" w:lineRule="exact"/>
              <w:ind w:firstLine="84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E0D85">
              <w:rPr>
                <w:rStyle w:val="CharChar"/>
                <w:rFonts w:ascii="Times New Roman" w:hAnsi="Times New Roman"/>
                <w:color w:val="000000"/>
                <w:szCs w:val="24"/>
                <w:lang w:eastAsia="vi-VN"/>
              </w:rPr>
              <w:t>(Ký và ghi rõ họ và tên)</w:t>
            </w:r>
          </w:p>
        </w:tc>
      </w:tr>
    </w:tbl>
    <w:p w14:paraId="272BEDDF" w14:textId="77777777" w:rsidR="00E57A41" w:rsidRPr="00EE0D85" w:rsidRDefault="00E57A41" w:rsidP="00E57A41">
      <w:pPr>
        <w:spacing w:after="120"/>
        <w:rPr>
          <w:sz w:val="24"/>
          <w:szCs w:val="24"/>
        </w:rPr>
      </w:pPr>
    </w:p>
    <w:p w14:paraId="698CA99F" w14:textId="77777777" w:rsidR="00A4769E" w:rsidRPr="00D80B1B" w:rsidRDefault="00A4769E" w:rsidP="00D80B1B"/>
    <w:sectPr w:rsidR="00A4769E" w:rsidRPr="00D80B1B" w:rsidSect="00E57A41">
      <w:pgSz w:w="11907" w:h="16840" w:code="9"/>
      <w:pgMar w:top="630" w:right="1134" w:bottom="630" w:left="1701" w:header="675" w:footer="459" w:gutter="0"/>
      <w:cols w:space="720"/>
      <w:titlePg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83432" w14:textId="77777777" w:rsidR="00E57A41" w:rsidRDefault="00E57A41" w:rsidP="00E57A41">
      <w:pPr>
        <w:spacing w:after="0" w:line="240" w:lineRule="auto"/>
      </w:pPr>
      <w:r>
        <w:separator/>
      </w:r>
    </w:p>
  </w:endnote>
  <w:endnote w:type="continuationSeparator" w:id="0">
    <w:p w14:paraId="5DF3072D" w14:textId="77777777" w:rsidR="00E57A41" w:rsidRDefault="00E57A41" w:rsidP="00E5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BFD16" w14:textId="77777777" w:rsidR="00E57A41" w:rsidRDefault="00E57A41" w:rsidP="00E57A41">
      <w:pPr>
        <w:spacing w:after="0" w:line="240" w:lineRule="auto"/>
      </w:pPr>
      <w:r>
        <w:separator/>
      </w:r>
    </w:p>
  </w:footnote>
  <w:footnote w:type="continuationSeparator" w:id="0">
    <w:p w14:paraId="05F113F1" w14:textId="77777777" w:rsidR="00E57A41" w:rsidRDefault="00E57A41" w:rsidP="00E5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8"/>
    <w:rsid w:val="009473A9"/>
    <w:rsid w:val="009E24D8"/>
    <w:rsid w:val="00A4769E"/>
    <w:rsid w:val="00D80B1B"/>
    <w:rsid w:val="00E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D646"/>
  <w15:chartTrackingRefBased/>
  <w15:docId w15:val="{5B68C232-74BA-43CA-8EE8-950105B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9E24D8"/>
    <w:pPr>
      <w:spacing w:after="0" w:line="240" w:lineRule="auto"/>
      <w:jc w:val="left"/>
    </w:pPr>
    <w:rPr>
      <w:rFonts w:ascii=".VnTimeH" w:eastAsia="Times New Roman" w:hAnsi=".VnTimeH" w:cs="Times New Roman"/>
      <w:b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uiPriority w:val="99"/>
    <w:semiHidden/>
    <w:rsid w:val="009E24D8"/>
    <w:rPr>
      <w:rFonts w:ascii="Times New Roman" w:hAnsi="Times New Roman"/>
      <w:sz w:val="26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basedOn w:val="DefaultParagraphFont"/>
    <w:link w:val="BodyText"/>
    <w:locked/>
    <w:rsid w:val="009E24D8"/>
    <w:rPr>
      <w:rFonts w:ascii=".VnTimeH" w:eastAsia="Times New Roman" w:hAnsi=".VnTimeH" w:cs="Times New Roman"/>
      <w:b/>
      <w:kern w:val="0"/>
      <w:sz w:val="24"/>
      <w:szCs w:val="20"/>
      <w14:ligatures w14:val="none"/>
    </w:rPr>
  </w:style>
  <w:style w:type="character" w:customStyle="1" w:styleId="CharChar">
    <w:name w:val="Char Char"/>
    <w:basedOn w:val="DefaultParagraphFont"/>
    <w:rsid w:val="009E24D8"/>
    <w:rPr>
      <w:b/>
      <w:bCs/>
      <w:i/>
      <w:iCs/>
      <w:sz w:val="26"/>
      <w:szCs w:val="26"/>
      <w:lang w:val="en-US" w:eastAsia="en-US" w:bidi="ar-SA"/>
    </w:rPr>
  </w:style>
  <w:style w:type="character" w:customStyle="1" w:styleId="Tablecaption">
    <w:name w:val="Table caption_"/>
    <w:link w:val="Tablecaption1"/>
    <w:locked/>
    <w:rsid w:val="009E24D8"/>
    <w:rPr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9E24D8"/>
    <w:pPr>
      <w:widowControl w:val="0"/>
      <w:shd w:val="clear" w:color="auto" w:fill="FFFFFF"/>
      <w:spacing w:after="0" w:line="341" w:lineRule="exact"/>
    </w:pPr>
    <w:rPr>
      <w:rFonts w:asciiTheme="minorHAnsi" w:hAnsiTheme="minorHAnsi"/>
      <w:sz w:val="22"/>
      <w:shd w:val="clear" w:color="auto" w:fill="FFFFFF"/>
    </w:rPr>
  </w:style>
  <w:style w:type="character" w:customStyle="1" w:styleId="Other">
    <w:name w:val="Other_"/>
    <w:link w:val="Other0"/>
    <w:rsid w:val="009E24D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9E24D8"/>
    <w:pPr>
      <w:widowControl w:val="0"/>
      <w:shd w:val="clear" w:color="auto" w:fill="FFFFFF"/>
      <w:spacing w:after="200" w:line="262" w:lineRule="auto"/>
      <w:ind w:firstLine="400"/>
      <w:jc w:val="left"/>
    </w:pPr>
    <w:rPr>
      <w:rFonts w:asciiTheme="minorHAnsi" w:hAnsiTheme="minorHAnsi"/>
      <w:szCs w:val="26"/>
      <w:shd w:val="clear" w:color="auto" w:fill="FFFFFF"/>
    </w:rPr>
  </w:style>
  <w:style w:type="paragraph" w:customStyle="1" w:styleId="Footnote">
    <w:name w:val="Footnote"/>
    <w:basedOn w:val="FootnoteText"/>
    <w:link w:val="FootnoteChar"/>
    <w:rsid w:val="009473A9"/>
    <w:pPr>
      <w:tabs>
        <w:tab w:val="left" w:pos="446"/>
      </w:tabs>
      <w:spacing w:before="60" w:line="200" w:lineRule="exact"/>
      <w:ind w:left="202" w:hanging="202"/>
      <w:jc w:val="left"/>
    </w:pPr>
    <w:rPr>
      <w:rFonts w:eastAsia="Times New Roman" w:cs="Times New Roman"/>
      <w:snapToGrid w:val="0"/>
      <w:kern w:val="12"/>
      <w:sz w:val="16"/>
      <w:szCs w:val="16"/>
      <w14:ligatures w14:val="none"/>
    </w:rPr>
  </w:style>
  <w:style w:type="character" w:customStyle="1" w:styleId="FootnoteChar">
    <w:name w:val="Footnote Char"/>
    <w:basedOn w:val="DefaultParagraphFont"/>
    <w:link w:val="Footnote"/>
    <w:rsid w:val="009473A9"/>
    <w:rPr>
      <w:rFonts w:ascii="Times New Roman" w:eastAsia="Times New Roman" w:hAnsi="Times New Roman" w:cs="Times New Roman"/>
      <w:snapToGrid w:val="0"/>
      <w:kern w:val="12"/>
      <w:sz w:val="16"/>
      <w:szCs w:val="16"/>
      <w14:ligatures w14:val="none"/>
    </w:rPr>
  </w:style>
  <w:style w:type="character" w:customStyle="1" w:styleId="Footnote0">
    <w:name w:val="Footnote_"/>
    <w:locked/>
    <w:rsid w:val="009473A9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7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3A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rsid w:val="00E57A41"/>
    <w:pPr>
      <w:tabs>
        <w:tab w:val="center" w:pos="4320"/>
        <w:tab w:val="right" w:pos="8640"/>
      </w:tabs>
      <w:spacing w:after="0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E57A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E57A41"/>
  </w:style>
  <w:style w:type="character" w:customStyle="1" w:styleId="Heading20">
    <w:name w:val="Heading #2_"/>
    <w:link w:val="Heading21"/>
    <w:locked/>
    <w:rsid w:val="00E57A41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E57A41"/>
    <w:pPr>
      <w:widowControl w:val="0"/>
      <w:shd w:val="clear" w:color="auto" w:fill="FFFFFF"/>
      <w:spacing w:after="0" w:line="379" w:lineRule="exact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E5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4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Thao - P.TCHC</dc:creator>
  <cp:keywords/>
  <dc:description/>
  <cp:lastModifiedBy>Nguyen Thi Phuong Thao - P.TCHC</cp:lastModifiedBy>
  <cp:revision>2</cp:revision>
  <dcterms:created xsi:type="dcterms:W3CDTF">2025-11-03T01:44:00Z</dcterms:created>
  <dcterms:modified xsi:type="dcterms:W3CDTF">2025-11-03T01:44:00Z</dcterms:modified>
</cp:coreProperties>
</file>